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FB4" w:rsidRDefault="004F2FB4" w:rsidP="00437E1C">
      <w:pPr>
        <w:spacing w:after="308" w:line="259" w:lineRule="auto"/>
        <w:ind w:left="0" w:firstLine="0"/>
        <w:jc w:val="left"/>
      </w:pPr>
    </w:p>
    <w:p w:rsidR="004F2FB4" w:rsidRDefault="00DC6E6D">
      <w:pPr>
        <w:spacing w:after="0" w:line="259" w:lineRule="auto"/>
        <w:ind w:left="538" w:hanging="10"/>
        <w:jc w:val="center"/>
      </w:pPr>
      <w:r>
        <w:t xml:space="preserve">АДМИНИСТРАЦИЯ </w:t>
      </w:r>
      <w:r w:rsidR="008C4BC3">
        <w:t>ГАРЕВ</w:t>
      </w:r>
      <w:r>
        <w:t>СКОГО СЕЛЬСОВЕТА</w:t>
      </w:r>
    </w:p>
    <w:p w:rsidR="004F2FB4" w:rsidRDefault="00DC6E6D">
      <w:pPr>
        <w:spacing w:after="291" w:line="259" w:lineRule="auto"/>
        <w:ind w:left="538" w:right="10" w:hanging="10"/>
        <w:jc w:val="center"/>
      </w:pPr>
      <w:r>
        <w:t>ЕМЕЛЬЯН</w:t>
      </w:r>
      <w:r w:rsidR="008C4BC3">
        <w:t>ОВСКОГО РАЙОНА КРАСНОЯРСКОГО КРА</w:t>
      </w:r>
      <w:r>
        <w:t>Я</w:t>
      </w:r>
    </w:p>
    <w:p w:rsidR="004F2FB4" w:rsidRDefault="00DC6E6D">
      <w:pPr>
        <w:pStyle w:val="1"/>
      </w:pPr>
      <w:r>
        <w:t>ПОСТАНОВЛЕНИЕ</w:t>
      </w:r>
    </w:p>
    <w:p w:rsidR="004F2FB4" w:rsidRDefault="00DC6E6D">
      <w:pPr>
        <w:tabs>
          <w:tab w:val="center" w:pos="1180"/>
          <w:tab w:val="center" w:pos="4848"/>
          <w:tab w:val="center" w:pos="8913"/>
        </w:tabs>
        <w:spacing w:after="770" w:line="259" w:lineRule="auto"/>
        <w:ind w:left="0" w:firstLine="0"/>
        <w:jc w:val="left"/>
      </w:pPr>
      <w:r>
        <w:rPr>
          <w:sz w:val="24"/>
        </w:rPr>
        <w:tab/>
      </w:r>
      <w:r w:rsidR="00DD2154">
        <w:rPr>
          <w:sz w:val="24"/>
        </w:rPr>
        <w:t>09.12</w:t>
      </w:r>
      <w:r w:rsidR="008C4BC3" w:rsidRPr="008C4BC3">
        <w:rPr>
          <w:sz w:val="24"/>
        </w:rPr>
        <w:t>.2024</w:t>
      </w:r>
      <w:r w:rsidR="008C4BC3">
        <w:rPr>
          <w:sz w:val="24"/>
        </w:rPr>
        <w:t xml:space="preserve">                                                       </w:t>
      </w:r>
      <w:r w:rsidR="00FB67BB">
        <w:rPr>
          <w:sz w:val="24"/>
        </w:rPr>
        <w:t>п</w:t>
      </w:r>
      <w:proofErr w:type="gramStart"/>
      <w:r w:rsidR="00FB67BB">
        <w:rPr>
          <w:sz w:val="24"/>
        </w:rPr>
        <w:t>.Г</w:t>
      </w:r>
      <w:proofErr w:type="gramEnd"/>
      <w:r w:rsidR="00FB67BB">
        <w:rPr>
          <w:sz w:val="24"/>
        </w:rPr>
        <w:t>аревое</w:t>
      </w:r>
      <w:r w:rsidR="008C4BC3">
        <w:rPr>
          <w:sz w:val="24"/>
        </w:rPr>
        <w:t xml:space="preserve">                         </w:t>
      </w:r>
      <w:r w:rsidR="00DD2154">
        <w:rPr>
          <w:sz w:val="24"/>
        </w:rPr>
        <w:t xml:space="preserve">                             № 68</w:t>
      </w:r>
      <w:r>
        <w:rPr>
          <w:sz w:val="24"/>
        </w:rPr>
        <w:tab/>
      </w:r>
      <w:r w:rsidR="008C4BC3">
        <w:rPr>
          <w:sz w:val="24"/>
        </w:rPr>
        <w:t xml:space="preserve">                                                          </w:t>
      </w:r>
    </w:p>
    <w:p w:rsidR="004F2FB4" w:rsidRDefault="00DC6E6D">
      <w:pPr>
        <w:spacing w:after="318"/>
        <w:ind w:left="638" w:right="105" w:firstLine="10"/>
      </w:pPr>
      <w:r>
        <w:t xml:space="preserve">Об утверждении Порядка формирования и ведения реестра источников доходов бюджета </w:t>
      </w:r>
      <w:proofErr w:type="spellStart"/>
      <w:r w:rsidR="0090407C">
        <w:t>Гарев</w:t>
      </w:r>
      <w:r>
        <w:t>ского</w:t>
      </w:r>
      <w:proofErr w:type="spellEnd"/>
      <w:r>
        <w:t xml:space="preserve"> сельсовета</w:t>
      </w:r>
    </w:p>
    <w:p w:rsidR="004F2FB4" w:rsidRDefault="00DC6E6D">
      <w:pPr>
        <w:ind w:left="633" w:right="105" w:firstLine="715"/>
      </w:pPr>
      <w:r>
        <w:t xml:space="preserve">В соответствии с пунктом 7 статьи 47.1 Бюджетного кодекса Российской Федерации, Федеральным законом от 06.10.2003 </w:t>
      </w:r>
      <w:r>
        <w:rPr>
          <w:noProof/>
        </w:rPr>
        <w:drawing>
          <wp:inline distT="0" distB="0" distL="0" distR="0">
            <wp:extent cx="713232" cy="128020"/>
            <wp:effectExtent l="0" t="0" r="0" b="0"/>
            <wp:docPr id="801"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5" cstate="print"/>
                    <a:stretch>
                      <a:fillRect/>
                    </a:stretch>
                  </pic:blipFill>
                  <pic:spPr>
                    <a:xfrm>
                      <a:off x="0" y="0"/>
                      <a:ext cx="713232" cy="128020"/>
                    </a:xfrm>
                    <a:prstGeom prst="rect">
                      <a:avLst/>
                    </a:prstGeom>
                  </pic:spPr>
                </pic:pic>
              </a:graphicData>
            </a:graphic>
          </wp:inline>
        </w:drawing>
      </w:r>
      <w:r>
        <w:t xml:space="preserve"> «Об общих принципах организации местного самоуправления в </w:t>
      </w:r>
      <w:proofErr w:type="gramStart"/>
      <w:r>
        <w:t>]</w:t>
      </w:r>
      <w:r w:rsidR="008C4BC3">
        <w:t>Р</w:t>
      </w:r>
      <w:proofErr w:type="gramEnd"/>
      <w:r w:rsidR="008C4BC3">
        <w:t>оссийской Федерации</w:t>
      </w:r>
      <w:r>
        <w:t xml:space="preserve">, </w:t>
      </w:r>
      <w:proofErr w:type="spellStart"/>
      <w:r w:rsidR="008C4BC3">
        <w:t>Гарев</w:t>
      </w:r>
      <w:r>
        <w:t>ского</w:t>
      </w:r>
      <w:proofErr w:type="spellEnd"/>
      <w:r>
        <w:t xml:space="preserve"> сельсовета, администрация постановляет:</w:t>
      </w:r>
    </w:p>
    <w:p w:rsidR="00DD2154" w:rsidRDefault="00DC6E6D">
      <w:pPr>
        <w:numPr>
          <w:ilvl w:val="0"/>
          <w:numId w:val="1"/>
        </w:numPr>
        <w:ind w:right="105" w:firstLine="749"/>
      </w:pPr>
      <w:proofErr w:type="spellStart"/>
      <w:r>
        <w:t>Утведить</w:t>
      </w:r>
      <w:proofErr w:type="spellEnd"/>
      <w:r>
        <w:t xml:space="preserve"> Порядок формирования и ведения реестра источников доходов бюджета </w:t>
      </w:r>
      <w:proofErr w:type="spellStart"/>
      <w:r w:rsidR="008C4BC3">
        <w:t>Гарев</w:t>
      </w:r>
      <w:r>
        <w:t>ского</w:t>
      </w:r>
      <w:proofErr w:type="spellEnd"/>
      <w:r>
        <w:t xml:space="preserve"> сельсовета (далее — Порядок), согласно приложению к настоящему постановлению</w:t>
      </w:r>
      <w:proofErr w:type="gramStart"/>
      <w:r>
        <w:t>.</w:t>
      </w:r>
      <w:r w:rsidR="00DD2154">
        <w:t>,</w:t>
      </w:r>
      <w:proofErr w:type="gramEnd"/>
    </w:p>
    <w:p w:rsidR="004F2FB4" w:rsidRDefault="00DD2154">
      <w:pPr>
        <w:numPr>
          <w:ilvl w:val="0"/>
          <w:numId w:val="1"/>
        </w:numPr>
        <w:ind w:right="105" w:firstLine="749"/>
      </w:pPr>
      <w:r>
        <w:t>Постановление от 26.11.2024 № 65 «Об утверждении Порядка формирования и ведения реестра источников доходов бюджета Никольского сельсовета», отменить.</w:t>
      </w:r>
    </w:p>
    <w:p w:rsidR="004F2FB4" w:rsidRDefault="00DC6E6D">
      <w:pPr>
        <w:numPr>
          <w:ilvl w:val="0"/>
          <w:numId w:val="1"/>
        </w:numPr>
        <w:ind w:right="105" w:firstLine="749"/>
      </w:pPr>
      <w:r>
        <w:t>Постановление вступает в силу со дня подписания.</w:t>
      </w:r>
    </w:p>
    <w:p w:rsidR="004F2FB4" w:rsidRDefault="008C4BC3">
      <w:pPr>
        <w:ind w:left="1348" w:right="105" w:firstLine="0"/>
      </w:pPr>
      <w:r>
        <w:t xml:space="preserve">      </w:t>
      </w:r>
      <w:r w:rsidR="00DD2154">
        <w:t>4</w:t>
      </w:r>
      <w:r w:rsidR="00DC6E6D">
        <w:t>.</w:t>
      </w:r>
      <w:r w:rsidR="0090407C">
        <w:t xml:space="preserve"> Пункт 11 Порядка, вступает в с</w:t>
      </w:r>
      <w:r w:rsidR="00DC6E6D">
        <w:t>илу с 1 января 20</w:t>
      </w:r>
      <w:r>
        <w:t>25</w:t>
      </w:r>
      <w:r w:rsidR="00DC6E6D">
        <w:t xml:space="preserve"> г.</w:t>
      </w:r>
    </w:p>
    <w:p w:rsidR="004F2FB4" w:rsidRDefault="00DD2154">
      <w:pPr>
        <w:spacing w:after="679"/>
        <w:ind w:left="638" w:right="105" w:firstLine="710"/>
      </w:pPr>
      <w:r>
        <w:t xml:space="preserve">     </w:t>
      </w:r>
      <w:r w:rsidR="008C4BC3">
        <w:t xml:space="preserve"> </w:t>
      </w:r>
      <w:r>
        <w:t>5</w:t>
      </w:r>
      <w:r w:rsidR="008C4BC3">
        <w:t xml:space="preserve">. </w:t>
      </w:r>
      <w:proofErr w:type="gramStart"/>
      <w:r w:rsidR="00DC6E6D">
        <w:t>Контроль за</w:t>
      </w:r>
      <w:proofErr w:type="gramEnd"/>
      <w:r w:rsidR="00DC6E6D">
        <w:t xml:space="preserve"> исполнением н</w:t>
      </w:r>
      <w:r w:rsidR="008C4BC3">
        <w:t>астоящего постановления оставля</w:t>
      </w:r>
      <w:r w:rsidR="00DC6E6D">
        <w:t>ю за собой.</w:t>
      </w:r>
    </w:p>
    <w:p w:rsidR="004F2FB4" w:rsidRDefault="00DC6E6D">
      <w:pPr>
        <w:tabs>
          <w:tab w:val="center" w:pos="1466"/>
          <w:tab w:val="right" w:pos="10103"/>
        </w:tabs>
        <w:ind w:left="0" w:firstLine="0"/>
        <w:jc w:val="left"/>
      </w:pPr>
      <w:r>
        <w:tab/>
        <w:t>Глава сельсов</w:t>
      </w:r>
      <w:r w:rsidR="008C4BC3">
        <w:t xml:space="preserve">ета                                                                            </w:t>
      </w:r>
      <w:proofErr w:type="spellStart"/>
      <w:r w:rsidR="008C4BC3">
        <w:t>Е.В.Романькова</w:t>
      </w:r>
      <w:proofErr w:type="spellEnd"/>
      <w:r>
        <w:tab/>
      </w: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437E1C" w:rsidRDefault="00437E1C">
      <w:pPr>
        <w:tabs>
          <w:tab w:val="center" w:pos="1466"/>
          <w:tab w:val="right" w:pos="10103"/>
        </w:tabs>
        <w:ind w:left="0" w:firstLine="0"/>
        <w:jc w:val="left"/>
      </w:pPr>
    </w:p>
    <w:p w:rsidR="00437E1C" w:rsidRDefault="00437E1C">
      <w:pPr>
        <w:tabs>
          <w:tab w:val="center" w:pos="1466"/>
          <w:tab w:val="right" w:pos="10103"/>
        </w:tabs>
        <w:ind w:left="0" w:firstLine="0"/>
        <w:jc w:val="left"/>
      </w:pPr>
    </w:p>
    <w:p w:rsidR="008C4BC3" w:rsidRDefault="008C4BC3">
      <w:pPr>
        <w:tabs>
          <w:tab w:val="center" w:pos="1466"/>
          <w:tab w:val="right" w:pos="10103"/>
        </w:tabs>
        <w:ind w:left="0" w:firstLine="0"/>
        <w:jc w:val="left"/>
      </w:pPr>
    </w:p>
    <w:p w:rsidR="004F2FB4" w:rsidRDefault="00DC6E6D">
      <w:pPr>
        <w:spacing w:after="596" w:line="236" w:lineRule="auto"/>
        <w:ind w:left="6897" w:right="581" w:firstLine="5"/>
        <w:jc w:val="left"/>
      </w:pPr>
      <w:r>
        <w:rPr>
          <w:sz w:val="20"/>
        </w:rPr>
        <w:t xml:space="preserve">Приложение к постановлению администрации </w:t>
      </w:r>
      <w:proofErr w:type="spellStart"/>
      <w:r w:rsidR="008C4BC3">
        <w:rPr>
          <w:sz w:val="20"/>
        </w:rPr>
        <w:t>Гарев</w:t>
      </w:r>
      <w:r>
        <w:rPr>
          <w:sz w:val="20"/>
        </w:rPr>
        <w:t>ского</w:t>
      </w:r>
      <w:proofErr w:type="spellEnd"/>
      <w:r>
        <w:rPr>
          <w:sz w:val="20"/>
        </w:rPr>
        <w:t xml:space="preserve"> сельсовета от </w:t>
      </w:r>
      <w:r w:rsidR="008C4BC3">
        <w:rPr>
          <w:sz w:val="20"/>
          <w:u w:val="single" w:color="000000"/>
        </w:rPr>
        <w:t>26</w:t>
      </w:r>
      <w:r>
        <w:rPr>
          <w:sz w:val="20"/>
          <w:u w:val="single" w:color="000000"/>
        </w:rPr>
        <w:t>.11.20</w:t>
      </w:r>
      <w:r w:rsidR="008C4BC3">
        <w:rPr>
          <w:sz w:val="20"/>
          <w:u w:val="single" w:color="000000"/>
        </w:rPr>
        <w:t>24</w:t>
      </w:r>
      <w:r>
        <w:rPr>
          <w:sz w:val="20"/>
        </w:rPr>
        <w:t xml:space="preserve"> </w:t>
      </w:r>
      <w:r w:rsidR="008C4BC3">
        <w:rPr>
          <w:sz w:val="20"/>
        </w:rPr>
        <w:t>№65</w:t>
      </w:r>
    </w:p>
    <w:p w:rsidR="004F2FB4" w:rsidRDefault="00DC6E6D">
      <w:pPr>
        <w:spacing w:after="513"/>
        <w:ind w:left="3749" w:right="105" w:hanging="2578"/>
      </w:pPr>
      <w:r>
        <w:t xml:space="preserve">Порядок формирования и ведения реестра источников доходов бюджета </w:t>
      </w:r>
      <w:proofErr w:type="spellStart"/>
      <w:r w:rsidR="008C4BC3">
        <w:t>Гарев</w:t>
      </w:r>
      <w:r>
        <w:t>ского</w:t>
      </w:r>
      <w:proofErr w:type="spellEnd"/>
      <w:r>
        <w:t xml:space="preserve"> сельсовета</w:t>
      </w:r>
    </w:p>
    <w:p w:rsidR="004F2FB4" w:rsidRDefault="00DC6E6D">
      <w:pPr>
        <w:numPr>
          <w:ilvl w:val="0"/>
          <w:numId w:val="2"/>
        </w:numPr>
        <w:ind w:right="33"/>
      </w:pPr>
      <w:r>
        <w:t xml:space="preserve">Настоящий Порядок определяет требования к составу информации, порядку формирования и ведения реестра источников доходов бюджета </w:t>
      </w:r>
      <w:proofErr w:type="spellStart"/>
      <w:r w:rsidR="008C4BC3">
        <w:t>Гарев</w:t>
      </w:r>
      <w:r>
        <w:t>ского</w:t>
      </w:r>
      <w:proofErr w:type="spellEnd"/>
      <w:r>
        <w:t xml:space="preserve"> сельсовета (далее - реестр источников доходов бюджета).</w:t>
      </w:r>
    </w:p>
    <w:p w:rsidR="004F2FB4" w:rsidRDefault="00DC6E6D">
      <w:pPr>
        <w:numPr>
          <w:ilvl w:val="0"/>
          <w:numId w:val="2"/>
        </w:numPr>
        <w:ind w:right="33"/>
      </w:pPr>
      <w:r>
        <w:t xml:space="preserve">Реестр источников доходов бюджета представляет собой свод информации о доходах бюджета по источникам доходов бюджета </w:t>
      </w:r>
      <w:proofErr w:type="spellStart"/>
      <w:r w:rsidR="008C4BC3">
        <w:t>Гарев</w:t>
      </w:r>
      <w:r>
        <w:t>ского</w:t>
      </w:r>
      <w:proofErr w:type="spellEnd"/>
      <w:r>
        <w:t xml:space="preserve"> сельсовета (далее бюджет), формируемой в процессе составления, утверждения и исполнения бюджета на основании перечня источников доходов бюджета </w:t>
      </w:r>
      <w:proofErr w:type="spellStart"/>
      <w:r w:rsidR="008C4BC3">
        <w:t>Гарев</w:t>
      </w:r>
      <w:r>
        <w:t>ского</w:t>
      </w:r>
      <w:proofErr w:type="spellEnd"/>
      <w:r>
        <w:t xml:space="preserve"> сельсовета (далее - перечень источников доходов бюджета).</w:t>
      </w:r>
    </w:p>
    <w:p w:rsidR="004F2FB4" w:rsidRDefault="00DC6E6D">
      <w:pPr>
        <w:ind w:left="81" w:right="33"/>
      </w:pPr>
      <w:r>
        <w:t xml:space="preserve">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по источникам </w:t>
      </w:r>
      <w:r>
        <w:rPr>
          <w:noProof/>
        </w:rPr>
        <w:drawing>
          <wp:inline distT="0" distB="0" distL="0" distR="0">
            <wp:extent cx="527321" cy="109759"/>
            <wp:effectExtent l="0" t="0" r="0" b="0"/>
            <wp:docPr id="25684" name="Picture 25684"/>
            <wp:cNvGraphicFramePr/>
            <a:graphic xmlns:a="http://schemas.openxmlformats.org/drawingml/2006/main">
              <a:graphicData uri="http://schemas.openxmlformats.org/drawingml/2006/picture">
                <pic:pic xmlns:pic="http://schemas.openxmlformats.org/drawingml/2006/picture">
                  <pic:nvPicPr>
                    <pic:cNvPr id="25684" name="Picture 25684"/>
                    <pic:cNvPicPr/>
                  </pic:nvPicPr>
                  <pic:blipFill>
                    <a:blip r:embed="rId6" cstate="print"/>
                    <a:stretch>
                      <a:fillRect/>
                    </a:stretch>
                  </pic:blipFill>
                  <pic:spPr>
                    <a:xfrm>
                      <a:off x="0" y="0"/>
                      <a:ext cx="527321" cy="109759"/>
                    </a:xfrm>
                    <a:prstGeom prst="rect">
                      <a:avLst/>
                    </a:prstGeom>
                  </pic:spPr>
                </pic:pic>
              </a:graphicData>
            </a:graphic>
          </wp:inline>
        </w:drawing>
      </w:r>
      <w:r>
        <w:t xml:space="preserve">бюджета и соответствующим им группам источников доходов бюджета, включенным в перечень источников доходов бюджета </w:t>
      </w:r>
      <w:proofErr w:type="spellStart"/>
      <w:r w:rsidR="008C4BC3">
        <w:t>Гарев</w:t>
      </w:r>
      <w:r>
        <w:t>ского</w:t>
      </w:r>
      <w:proofErr w:type="spellEnd"/>
      <w:r>
        <w:t xml:space="preserve"> сельсовета.</w:t>
      </w:r>
    </w:p>
    <w:p w:rsidR="004F2FB4" w:rsidRDefault="00DC6E6D">
      <w:pPr>
        <w:ind w:left="81"/>
      </w:pPr>
      <w:r>
        <w:t>З. Реестр источников доходов бюджета формируется и ведется в электронной форме в муниципальной информационной системе АСУ БП «АЦК - Финансы».</w:t>
      </w:r>
    </w:p>
    <w:p w:rsidR="004F2FB4" w:rsidRDefault="00DC6E6D">
      <w:pPr>
        <w:numPr>
          <w:ilvl w:val="0"/>
          <w:numId w:val="3"/>
        </w:numPr>
        <w:ind w:right="105"/>
      </w:pPr>
      <w:r>
        <w:t>Реестр источников доходов бюджета, включая информацию, указанную в пунктах 1 и 12 настоящего Порядка, ведутся на государственном языке Российской Федерации.</w:t>
      </w:r>
    </w:p>
    <w:p w:rsidR="004F2FB4" w:rsidRDefault="00DC6E6D">
      <w:pPr>
        <w:numPr>
          <w:ilvl w:val="0"/>
          <w:numId w:val="3"/>
        </w:numPr>
        <w:ind w:right="105"/>
      </w:pPr>
      <w:r>
        <w:t>Реестр источников доходов бюджета, включая информацию, указанную в пунктах 11 и 12 настоящего Порядка, хранитс</w:t>
      </w:r>
      <w:r w:rsidR="008C4BC3">
        <w:t>я в соответствии со сроками хра</w:t>
      </w:r>
      <w:r>
        <w:t>нения архивных документов, определенными в соответствии с законодательством Российской Федерации об архивном деле.</w:t>
      </w:r>
    </w:p>
    <w:p w:rsidR="004F2FB4" w:rsidRDefault="00DC6E6D">
      <w:pPr>
        <w:numPr>
          <w:ilvl w:val="0"/>
          <w:numId w:val="3"/>
        </w:numPr>
        <w:ind w:right="105"/>
      </w:pPr>
      <w:r>
        <w:t>При формировании и ведении реестра источников доходов бюджета в муниципальной ин</w:t>
      </w:r>
      <w:r w:rsidR="008C4BC3">
        <w:t>формационной системе – Финансы,</w:t>
      </w:r>
      <w:r>
        <w:t xml:space="preserve"> используется усиленная квалифицированная электронная подпись лиц, уполномоченных действовать от имени </w:t>
      </w:r>
      <w:proofErr w:type="gramStart"/>
      <w:r>
        <w:t>участников процесса ведения реестра источников доходов</w:t>
      </w:r>
      <w:proofErr w:type="gramEnd"/>
      <w:r>
        <w:t xml:space="preserve"> бюджета (далее — электронная подпись), указанных в пункте 8 настоящего Порядка.</w:t>
      </w:r>
    </w:p>
    <w:p w:rsidR="004F2FB4" w:rsidRDefault="00DC6E6D">
      <w:pPr>
        <w:numPr>
          <w:ilvl w:val="0"/>
          <w:numId w:val="3"/>
        </w:numPr>
        <w:ind w:right="105"/>
      </w:pPr>
      <w:r>
        <w:t xml:space="preserve">Реестр источников доходов бюджета ведется </w:t>
      </w:r>
      <w:proofErr w:type="spellStart"/>
      <w:r w:rsidR="008C4BC3">
        <w:t>Гарев</w:t>
      </w:r>
      <w:r>
        <w:t>ским</w:t>
      </w:r>
      <w:proofErr w:type="spellEnd"/>
      <w:r>
        <w:t xml:space="preserve"> сельсоветом </w:t>
      </w:r>
      <w:proofErr w:type="spellStart"/>
      <w:r>
        <w:t>Емельяновс</w:t>
      </w:r>
      <w:r w:rsidR="008C4BC3">
        <w:t>кого</w:t>
      </w:r>
      <w:proofErr w:type="spellEnd"/>
      <w:r w:rsidR="008C4BC3">
        <w:t xml:space="preserve"> района Красноярского края</w:t>
      </w:r>
      <w:r>
        <w:t>.</w:t>
      </w:r>
    </w:p>
    <w:p w:rsidR="004F2FB4" w:rsidRDefault="00DC6E6D">
      <w:pPr>
        <w:numPr>
          <w:ilvl w:val="0"/>
          <w:numId w:val="3"/>
        </w:numPr>
        <w:spacing w:after="39"/>
        <w:ind w:right="105"/>
      </w:pPr>
      <w:proofErr w:type="gramStart"/>
      <w:r>
        <w:t xml:space="preserve">В целях ведения реестра источников доходов бюджета органы государственной власти (государственные органы), органы местного </w:t>
      </w:r>
      <w:r>
        <w:lastRenderedPageBreak/>
        <w:t xml:space="preserve">самоуправления, органы управления государственными внебюджетными фондами, Центральный банк Российской Федерации, казенные учреждения, иные организации, осуществляющие бюджетные полномочия главных администраторов доходов бюджета </w:t>
      </w:r>
      <w:proofErr w:type="spellStart"/>
      <w:r w:rsidR="008C4BC3">
        <w:t>Гарев</w:t>
      </w:r>
      <w:r>
        <w:t>ского</w:t>
      </w:r>
      <w:proofErr w:type="spellEnd"/>
      <w:r>
        <w:t xml:space="preserve"> сельсовета и (или) администраторов доходов бюджета </w:t>
      </w:r>
      <w:proofErr w:type="spellStart"/>
      <w:r w:rsidR="008C4BC3">
        <w:t>Гарев</w:t>
      </w:r>
      <w:r>
        <w:t>ского</w:t>
      </w:r>
      <w:proofErr w:type="spellEnd"/>
      <w:r>
        <w:t xml:space="preserve"> сельсовета,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w:t>
      </w:r>
      <w:proofErr w:type="gramEnd"/>
      <w:r>
        <w:t xml:space="preserve"> платы по источнику доходов бюджета </w:t>
      </w:r>
      <w:proofErr w:type="spellStart"/>
      <w:r w:rsidR="008C4BC3">
        <w:t>Гарев</w:t>
      </w:r>
      <w:r>
        <w:t>ского</w:t>
      </w:r>
      <w:proofErr w:type="spellEnd"/>
      <w:r>
        <w:t xml:space="preserve"> сельсовета (в случае если указанные органы и организации не осуществляют бюджетных полномочий администраторов доходов бюджета </w:t>
      </w:r>
      <w:proofErr w:type="spellStart"/>
      <w:r w:rsidR="008C4BC3">
        <w:t>Гарев</w:t>
      </w:r>
      <w:r>
        <w:t>ского</w:t>
      </w:r>
      <w:proofErr w:type="spellEnd"/>
      <w:r>
        <w:t xml:space="preserve"> сельсовета) (далее - участники </w:t>
      </w:r>
      <w:proofErr w:type="gramStart"/>
      <w:r>
        <w:t>процесса ведения реестра источников доходов</w:t>
      </w:r>
      <w:proofErr w:type="gramEnd"/>
      <w:r>
        <w:t xml:space="preserve"> бюджета), обеспечивают предоставление сведений, необходимых для ведения реестра источников доходов бюджета в соответствии с настоящим Порядком.</w:t>
      </w:r>
    </w:p>
    <w:p w:rsidR="004F2FB4" w:rsidRDefault="008C4BC3">
      <w:pPr>
        <w:numPr>
          <w:ilvl w:val="0"/>
          <w:numId w:val="3"/>
        </w:numPr>
        <w:ind w:right="105"/>
      </w:pPr>
      <w:r>
        <w:t>Ответственность за полноту и д</w:t>
      </w:r>
      <w:r w:rsidR="00DC6E6D">
        <w:t xml:space="preserve">остоверность информации, а также своевременность ее включения в реестр источников доходов бюджета несут участники </w:t>
      </w:r>
      <w:proofErr w:type="gramStart"/>
      <w:r w:rsidR="00DC6E6D">
        <w:t>процесса ведения реестра источников доходов бюджета</w:t>
      </w:r>
      <w:proofErr w:type="gramEnd"/>
      <w:r w:rsidR="00DC6E6D">
        <w:t>.</w:t>
      </w:r>
    </w:p>
    <w:p w:rsidR="004F2FB4" w:rsidRDefault="00DC6E6D">
      <w:pPr>
        <w:numPr>
          <w:ilvl w:val="0"/>
          <w:numId w:val="3"/>
        </w:numPr>
        <w:ind w:right="105"/>
      </w:pPr>
      <w:r>
        <w:t>В реестр источников доходов бюджета в отношении каждого источника дохода бюджета включается следующая информация:</w:t>
      </w:r>
    </w:p>
    <w:p w:rsidR="004F2FB4" w:rsidRDefault="00DC6E6D">
      <w:pPr>
        <w:ind w:left="638" w:right="105" w:firstLine="0"/>
      </w:pPr>
      <w:r>
        <w:t>а) наименование источника дохода бюджета;</w:t>
      </w:r>
    </w:p>
    <w:p w:rsidR="004F2FB4" w:rsidRDefault="00DC6E6D">
      <w:pPr>
        <w:ind w:left="81" w:right="105"/>
      </w:pPr>
      <w:r>
        <w:t>б) код (коды) классификации доход</w:t>
      </w:r>
      <w:r w:rsidR="008C4BC3">
        <w:t>ов бюджета, соответствующий исто</w:t>
      </w:r>
      <w:r>
        <w:t>чнику дохода бюджета, и идентификационный код источника доходов бюджета по перечню источников доходов бюджета;</w:t>
      </w:r>
    </w:p>
    <w:p w:rsidR="004F2FB4" w:rsidRDefault="00DC6E6D">
      <w:pPr>
        <w:ind w:left="81" w:right="105"/>
      </w:pPr>
      <w:r>
        <w:t>в) наименование группы источников доходов бюджета, в которую входит источник дохода бюджета, и ее идентификационный код по перечню источников доходов бюджета;</w:t>
      </w:r>
    </w:p>
    <w:p w:rsidR="004F2FB4" w:rsidRDefault="00DC6E6D">
      <w:pPr>
        <w:ind w:left="81" w:right="105"/>
      </w:pPr>
      <w:r>
        <w:t>г) информация о публично-правовом образовании, в доход бюджета которого зачисляются платежи, являющиеся источником дохода бюджета;</w:t>
      </w:r>
    </w:p>
    <w:p w:rsidR="004F2FB4" w:rsidRDefault="00DC6E6D">
      <w:pPr>
        <w:ind w:left="81" w:right="105"/>
      </w:pPr>
      <w:r>
        <w:t>д) информация об органах государственной власти (государственных органах), органах местного самоуправления, органах управления государственными внебюджетными фондами, Центральном банке Российской Федерации, казенных учреждениях, иных организациях, осуществляющих бюджетные полномочия главных администраторов доходов бюджета Никольского сельсовета;</w:t>
      </w:r>
    </w:p>
    <w:p w:rsidR="004F2FB4" w:rsidRDefault="00DC6E6D">
      <w:pPr>
        <w:ind w:left="81" w:right="105"/>
      </w:pPr>
      <w:r>
        <w:t xml:space="preserve">е) показатели прогноза доходов бюджета </w:t>
      </w:r>
      <w:proofErr w:type="spellStart"/>
      <w:r w:rsidR="008C4BC3">
        <w:t>Гарев</w:t>
      </w:r>
      <w:r>
        <w:t>ского</w:t>
      </w:r>
      <w:proofErr w:type="spellEnd"/>
      <w:r>
        <w:t xml:space="preserve"> сельсовета по коду классификации доходов бю</w:t>
      </w:r>
      <w:r w:rsidR="008C4BC3">
        <w:t>джета, соответствующему источник</w:t>
      </w:r>
      <w:r>
        <w:t xml:space="preserve">у дохода бюджета, сформированные в целях составления и утверждения решения о бюджете </w:t>
      </w:r>
      <w:proofErr w:type="spellStart"/>
      <w:r w:rsidR="008C4BC3">
        <w:t>Гарев</w:t>
      </w:r>
      <w:r>
        <w:t>ского</w:t>
      </w:r>
      <w:proofErr w:type="spellEnd"/>
      <w:r>
        <w:t xml:space="preserve"> сельсовета на очередной финансовый год и плановый период;</w:t>
      </w:r>
    </w:p>
    <w:p w:rsidR="004F2FB4" w:rsidRDefault="00DC6E6D">
      <w:pPr>
        <w:ind w:left="81" w:right="105"/>
      </w:pPr>
      <w:r>
        <w:t xml:space="preserve">ж) показатели прогноза доходов бюджета </w:t>
      </w:r>
      <w:proofErr w:type="spellStart"/>
      <w:r w:rsidR="008C4BC3">
        <w:t>Гарев</w:t>
      </w:r>
      <w:r>
        <w:t>ского</w:t>
      </w:r>
      <w:proofErr w:type="spellEnd"/>
      <w: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008C4BC3">
        <w:lastRenderedPageBreak/>
        <w:t>Гарев</w:t>
      </w:r>
      <w:r>
        <w:t>ского</w:t>
      </w:r>
      <w:proofErr w:type="spellEnd"/>
      <w:r>
        <w:t xml:space="preserve"> сельсовета в соответствии с решением о бюджете </w:t>
      </w:r>
      <w:proofErr w:type="spellStart"/>
      <w:r w:rsidR="008C4BC3">
        <w:t>Гарев</w:t>
      </w:r>
      <w:r>
        <w:t>ского</w:t>
      </w:r>
      <w:proofErr w:type="spellEnd"/>
      <w:r>
        <w:t xml:space="preserve"> сельсовета на очередной финансовый год и плановый период;</w:t>
      </w:r>
    </w:p>
    <w:p w:rsidR="004F2FB4" w:rsidRDefault="00DC6E6D">
      <w:pPr>
        <w:ind w:left="81" w:right="105"/>
      </w:pPr>
      <w:proofErr w:type="gramStart"/>
      <w:r>
        <w:t xml:space="preserve">з) показатели прогноза доходов бюджета </w:t>
      </w:r>
      <w:proofErr w:type="spellStart"/>
      <w:r w:rsidR="008C4BC3">
        <w:t>Гарев</w:t>
      </w:r>
      <w:r>
        <w:t>ского</w:t>
      </w:r>
      <w:proofErr w:type="spellEnd"/>
      <w: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008C4BC3">
        <w:t>Гарев</w:t>
      </w:r>
      <w:r>
        <w:t>ского</w:t>
      </w:r>
      <w:proofErr w:type="spellEnd"/>
      <w:r>
        <w:t xml:space="preserve"> сельсовета в соответствии с решением о бюджете </w:t>
      </w:r>
      <w:proofErr w:type="spellStart"/>
      <w:r w:rsidR="008C4BC3">
        <w:t>Гарев</w:t>
      </w:r>
      <w:r>
        <w:t>ского</w:t>
      </w:r>
      <w:proofErr w:type="spellEnd"/>
      <w:r>
        <w:t xml:space="preserve"> сельсовета с учетом решения о внесении изменений в решение о бюджете </w:t>
      </w:r>
      <w:proofErr w:type="spellStart"/>
      <w:r w:rsidR="008C4BC3">
        <w:t>Гарев</w:t>
      </w:r>
      <w:r>
        <w:t>ского</w:t>
      </w:r>
      <w:proofErr w:type="spellEnd"/>
      <w:r>
        <w:t xml:space="preserve"> сельсовета на очередной финансовый год и плановый период;</w:t>
      </w:r>
      <w:proofErr w:type="gramEnd"/>
    </w:p>
    <w:p w:rsidR="004F2FB4" w:rsidRDefault="00DC6E6D">
      <w:pPr>
        <w:ind w:left="81"/>
      </w:pPr>
      <w:r>
        <w:t xml:space="preserve">и) показатели уточненного прогноза доходов бюджета </w:t>
      </w:r>
      <w:proofErr w:type="spellStart"/>
      <w:r w:rsidR="008C4BC3">
        <w:t>Гарев</w:t>
      </w:r>
      <w:r>
        <w:t>ского</w:t>
      </w:r>
      <w:proofErr w:type="spellEnd"/>
      <w:r>
        <w:t xml:space="preserve"> сельсовета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roofErr w:type="spellStart"/>
      <w:r w:rsidR="00651CA0">
        <w:t>Гарев</w:t>
      </w:r>
      <w:r>
        <w:t>ского</w:t>
      </w:r>
      <w:proofErr w:type="spellEnd"/>
      <w:r>
        <w:t xml:space="preserve"> сельсовета;</w:t>
      </w:r>
    </w:p>
    <w:p w:rsidR="004F2FB4" w:rsidRDefault="00DC6E6D">
      <w:pPr>
        <w:ind w:left="81"/>
      </w:pPr>
      <w:r>
        <w:t>к) показатели кассовых поступлений по коду классификации доходов бюджета, соответствующему источнику дохода бюджета;</w:t>
      </w:r>
    </w:p>
    <w:p w:rsidR="004F2FB4" w:rsidRDefault="00DC6E6D">
      <w:pPr>
        <w:ind w:left="81" w:right="14"/>
      </w:pPr>
      <w:r>
        <w:t xml:space="preserve">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 </w:t>
      </w:r>
      <w:proofErr w:type="spellStart"/>
      <w:r w:rsidR="00651CA0">
        <w:t>Гарев</w:t>
      </w:r>
      <w:r>
        <w:t>ского</w:t>
      </w:r>
      <w:proofErr w:type="spellEnd"/>
      <w:r>
        <w:t xml:space="preserve"> сельсовета.</w:t>
      </w:r>
    </w:p>
    <w:p w:rsidR="004F2FB4" w:rsidRDefault="00DC6E6D">
      <w:pPr>
        <w:ind w:left="81" w:right="14"/>
      </w:pPr>
      <w:r>
        <w:t>11. В реестр источников доходов бю</w:t>
      </w:r>
      <w:r w:rsidR="00651CA0">
        <w:t>джета в отношении платежей, являю</w:t>
      </w:r>
      <w:r>
        <w:t xml:space="preserve">щихся источником дохода бюджета </w:t>
      </w:r>
      <w:proofErr w:type="spellStart"/>
      <w:r w:rsidR="00651CA0">
        <w:t>Гарев</w:t>
      </w:r>
      <w:r>
        <w:t>ского</w:t>
      </w:r>
      <w:proofErr w:type="spellEnd"/>
      <w:r>
        <w:t xml:space="preserve"> сельсовета, включается следующая информация:</w:t>
      </w:r>
    </w:p>
    <w:p w:rsidR="004F2FB4" w:rsidRDefault="00DC6E6D">
      <w:pPr>
        <w:ind w:left="615" w:right="105" w:firstLine="0"/>
      </w:pPr>
      <w:r>
        <w:t>а) наименование источника дохода бюджета;</w:t>
      </w:r>
    </w:p>
    <w:p w:rsidR="004F2FB4" w:rsidRDefault="00DC6E6D">
      <w:pPr>
        <w:ind w:left="81"/>
      </w:pPr>
      <w:r>
        <w:t>б) код (коды) классификации доходов бюджета, соответствующий источнику дохода бюджета;</w:t>
      </w:r>
    </w:p>
    <w:p w:rsidR="004F2FB4" w:rsidRDefault="00DC6E6D">
      <w:pPr>
        <w:ind w:left="81"/>
      </w:pPr>
      <w:r>
        <w:t>в) идентификационный код по перечню источников доходов бюджета, соответствующий источнику дохода бюджета;</w:t>
      </w:r>
    </w:p>
    <w:p w:rsidR="004F2FB4" w:rsidRDefault="00DC6E6D">
      <w:pPr>
        <w:ind w:left="81"/>
      </w:pPr>
      <w:r>
        <w:t>г) информация о публично-правовом образовании, в доход бюджета ко</w:t>
      </w:r>
      <w:r w:rsidR="00651CA0">
        <w:t>т</w:t>
      </w:r>
      <w:r>
        <w:t>орого зачисляются платежи, являющиеся источником дохода бюджета;</w:t>
      </w:r>
    </w:p>
    <w:p w:rsidR="004F2FB4" w:rsidRDefault="00DC6E6D">
      <w:pPr>
        <w:ind w:left="81" w:right="19"/>
      </w:pPr>
      <w:r>
        <w:t xml:space="preserve">д) информация об органах государственной власти (государственных органах), органах местного самоуправления, органах управления государственными внебюджетными фондами, Центральном банке Российской Федерации, казенных учреждениях, иных организациях, осуществляющих бюджетные полномочия главных администраторов доходов бюджета </w:t>
      </w:r>
      <w:proofErr w:type="spellStart"/>
      <w:r w:rsidR="00651CA0">
        <w:t>Гарев</w:t>
      </w:r>
      <w:r>
        <w:t>ского</w:t>
      </w:r>
      <w:proofErr w:type="spellEnd"/>
      <w:r>
        <w:t xml:space="preserve"> сельсовета;</w:t>
      </w:r>
    </w:p>
    <w:p w:rsidR="004F2FB4" w:rsidRDefault="00DC6E6D">
      <w:pPr>
        <w:spacing w:after="29"/>
        <w:ind w:left="81" w:right="10"/>
      </w:pPr>
      <w:r>
        <w:t xml:space="preserve">е) информация об органах государственной власти (государственных органах), органах местного самоуправления, органах управления государственными внебюджетными фондами, Центральном банке Российской Федерации, казенных учреждениях, иных организациях, осуществляющих бюджетные полномочия администраторов доходов бюджета </w:t>
      </w:r>
      <w:proofErr w:type="spellStart"/>
      <w:r w:rsidR="00651CA0">
        <w:t>Гарев</w:t>
      </w:r>
      <w:r>
        <w:t>ского</w:t>
      </w:r>
      <w:proofErr w:type="spellEnd"/>
      <w:r>
        <w:t xml:space="preserve"> сельсовета по источнику дохода бюджета;</w:t>
      </w:r>
    </w:p>
    <w:p w:rsidR="004F2FB4" w:rsidRDefault="00DC6E6D">
      <w:pPr>
        <w:ind w:left="81" w:right="14"/>
      </w:pPr>
      <w:r>
        <w:t xml:space="preserve">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w:t>
      </w:r>
      <w:r>
        <w:lastRenderedPageBreak/>
        <w:t xml:space="preserve">указанные органы не осуществляют бюджетных полномочий администратора доходов бюджета </w:t>
      </w:r>
      <w:proofErr w:type="spellStart"/>
      <w:r w:rsidR="00651CA0">
        <w:t>Гарев</w:t>
      </w:r>
      <w:r>
        <w:t>ского</w:t>
      </w:r>
      <w:proofErr w:type="spellEnd"/>
      <w:r>
        <w:t xml:space="preserve"> сельсовета по источнику дохода бюджета);</w:t>
      </w:r>
    </w:p>
    <w:p w:rsidR="004F2FB4" w:rsidRDefault="00DC6E6D">
      <w:pPr>
        <w:spacing w:after="30"/>
        <w:ind w:left="81" w:right="19"/>
      </w:pPr>
      <w:r>
        <w:t>з) суммы по платежам, являющимся источником дохода бюджета, начисленные в соответствии с бухгалтерским уче</w:t>
      </w:r>
      <w:r w:rsidR="00651CA0">
        <w:t>том администраторов доходов бюд</w:t>
      </w:r>
      <w:r>
        <w:t xml:space="preserve">жета </w:t>
      </w:r>
      <w:proofErr w:type="spellStart"/>
      <w:r w:rsidR="00651CA0">
        <w:t>Гарев</w:t>
      </w:r>
      <w:r>
        <w:t>ского</w:t>
      </w:r>
      <w:proofErr w:type="spellEnd"/>
      <w:r>
        <w:t xml:space="preserve"> сельсовета по источнику дохода бюджета;</w:t>
      </w:r>
    </w:p>
    <w:p w:rsidR="004F2FB4" w:rsidRDefault="00DC6E6D">
      <w:pPr>
        <w:spacing w:after="56"/>
        <w:ind w:left="81" w:right="19"/>
      </w:pPr>
      <w:proofErr w:type="gramStart"/>
      <w:r>
        <w:t xml:space="preserve">и) суммы по платежам, являющимся источником дохода бюджета, информация о начислении которых направлена администраторами доходов бюджета </w:t>
      </w:r>
      <w:proofErr w:type="spellStart"/>
      <w:r w:rsidR="00651CA0">
        <w:t>Гарев</w:t>
      </w:r>
      <w:r>
        <w:t>ского</w:t>
      </w:r>
      <w:proofErr w:type="spellEnd"/>
      <w:r>
        <w:t xml:space="preserve"> сельсовета по источнику дохода бюджета в Государственную информационную систему о государственных и муниципальных платежах;</w:t>
      </w:r>
      <w:proofErr w:type="gramEnd"/>
    </w:p>
    <w:p w:rsidR="004F2FB4" w:rsidRDefault="00DC6E6D">
      <w:pPr>
        <w:spacing w:after="14" w:line="251" w:lineRule="auto"/>
        <w:ind w:left="10" w:right="19" w:hanging="10"/>
        <w:jc w:val="right"/>
      </w:pPr>
      <w: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4F2FB4" w:rsidRDefault="00DC6E6D">
      <w:pPr>
        <w:ind w:left="81" w:right="105"/>
      </w:pPr>
      <w: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F2FB4" w:rsidRDefault="00DC6E6D">
      <w:pPr>
        <w:ind w:left="19" w:right="105"/>
      </w:pPr>
      <w:r>
        <w:t xml:space="preserve">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w:t>
      </w:r>
      <w:r w:rsidR="00651CA0">
        <w:t>которые осуществлена уплата плат</w:t>
      </w:r>
      <w:r>
        <w:t>ежей, являющихся источником дохода бюджета.</w:t>
      </w:r>
    </w:p>
    <w:p w:rsidR="004F2FB4" w:rsidRDefault="00DC6E6D">
      <w:pPr>
        <w:numPr>
          <w:ilvl w:val="0"/>
          <w:numId w:val="4"/>
        </w:numPr>
        <w:ind w:right="105"/>
      </w:pPr>
      <w:proofErr w:type="gramStart"/>
      <w:r>
        <w:t>В реестре источников доходов бюджета также форми</w:t>
      </w:r>
      <w:r w:rsidR="00651CA0">
        <w:t>р</w:t>
      </w:r>
      <w:r>
        <w:t xml:space="preserve">уется консолидированная и (или) сводная информация по группам источников доходов бюджета </w:t>
      </w:r>
      <w:proofErr w:type="spellStart"/>
      <w:r w:rsidR="00651CA0">
        <w:t>Гарев</w:t>
      </w:r>
      <w:r>
        <w:t>ского</w:t>
      </w:r>
      <w:proofErr w:type="spellEnd"/>
      <w:r>
        <w:t xml:space="preserve"> сельсовета по показателям прогноза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бюджета.</w:t>
      </w:r>
      <w:proofErr w:type="gramEnd"/>
    </w:p>
    <w:p w:rsidR="004F2FB4" w:rsidRDefault="00DC6E6D">
      <w:pPr>
        <w:numPr>
          <w:ilvl w:val="0"/>
          <w:numId w:val="4"/>
        </w:numPr>
        <w:spacing w:after="25"/>
        <w:ind w:right="105"/>
      </w:pPr>
      <w:proofErr w:type="gramStart"/>
      <w:r>
        <w:t xml:space="preserve">Информация, указанная в подпунктах ”а” - ”д” пункта 10 и подпунктах “а” </w:t>
      </w:r>
      <w:r>
        <w:rPr>
          <w:noProof/>
        </w:rPr>
        <w:drawing>
          <wp:inline distT="0" distB="0" distL="0" distR="0">
            <wp:extent cx="48787" cy="18293"/>
            <wp:effectExtent l="0" t="0" r="0" b="0"/>
            <wp:docPr id="8917" name="Picture 8917"/>
            <wp:cNvGraphicFramePr/>
            <a:graphic xmlns:a="http://schemas.openxmlformats.org/drawingml/2006/main">
              <a:graphicData uri="http://schemas.openxmlformats.org/drawingml/2006/picture">
                <pic:pic xmlns:pic="http://schemas.openxmlformats.org/drawingml/2006/picture">
                  <pic:nvPicPr>
                    <pic:cNvPr id="8917" name="Picture 8917"/>
                    <pic:cNvPicPr/>
                  </pic:nvPicPr>
                  <pic:blipFill>
                    <a:blip r:embed="rId7" cstate="print"/>
                    <a:stretch>
                      <a:fillRect/>
                    </a:stretch>
                  </pic:blipFill>
                  <pic:spPr>
                    <a:xfrm>
                      <a:off x="0" y="0"/>
                      <a:ext cx="48787" cy="18293"/>
                    </a:xfrm>
                    <a:prstGeom prst="rect">
                      <a:avLst/>
                    </a:prstGeom>
                  </pic:spPr>
                </pic:pic>
              </a:graphicData>
            </a:graphic>
          </wp:inline>
        </w:drawing>
      </w:r>
      <w:r>
        <w:t>”ж” пункта 11 настоящего Порядка формир</w:t>
      </w:r>
      <w:r w:rsidR="00651CA0">
        <w:t>уется и изменяется на основе пе</w:t>
      </w:r>
      <w:r>
        <w:t>речня источников доходов бюджета путем обмена данными между государственной интегрированной информационной системой управления общественными финансами («Электронный бюджет» и муниципальной инфо</w:t>
      </w:r>
      <w:r w:rsidR="00651CA0">
        <w:t>рмационной системой АСУ БП «</w:t>
      </w:r>
      <w:proofErr w:type="spellStart"/>
      <w:r w:rsidR="00651CA0">
        <w:t>АЩ</w:t>
      </w:r>
      <w:r>
        <w:t>-Финансы</w:t>
      </w:r>
      <w:proofErr w:type="spellEnd"/>
      <w:r>
        <w:t>», в которых осуществляется формирование и ведение перечня источников доходов бюджета и реестра источников доходов бюджета.</w:t>
      </w:r>
      <w:r>
        <w:rPr>
          <w:noProof/>
        </w:rPr>
        <w:drawing>
          <wp:inline distT="0" distB="0" distL="0" distR="0">
            <wp:extent cx="6099" cy="15244"/>
            <wp:effectExtent l="0" t="0" r="0" b="0"/>
            <wp:docPr id="8918" name="Picture 8918"/>
            <wp:cNvGraphicFramePr/>
            <a:graphic xmlns:a="http://schemas.openxmlformats.org/drawingml/2006/main">
              <a:graphicData uri="http://schemas.openxmlformats.org/drawingml/2006/picture">
                <pic:pic xmlns:pic="http://schemas.openxmlformats.org/drawingml/2006/picture">
                  <pic:nvPicPr>
                    <pic:cNvPr id="8918" name="Picture 8918"/>
                    <pic:cNvPicPr/>
                  </pic:nvPicPr>
                  <pic:blipFill>
                    <a:blip r:embed="rId8"/>
                    <a:stretch>
                      <a:fillRect/>
                    </a:stretch>
                  </pic:blipFill>
                  <pic:spPr>
                    <a:xfrm>
                      <a:off x="0" y="0"/>
                      <a:ext cx="6099" cy="15244"/>
                    </a:xfrm>
                    <a:prstGeom prst="rect">
                      <a:avLst/>
                    </a:prstGeom>
                  </pic:spPr>
                </pic:pic>
              </a:graphicData>
            </a:graphic>
          </wp:inline>
        </w:drawing>
      </w:r>
      <w:proofErr w:type="gramEnd"/>
    </w:p>
    <w:p w:rsidR="004F2FB4" w:rsidRDefault="00DC6E6D">
      <w:pPr>
        <w:numPr>
          <w:ilvl w:val="0"/>
          <w:numId w:val="4"/>
        </w:numPr>
        <w:ind w:right="105"/>
      </w:pPr>
      <w:r>
        <w:t xml:space="preserve">Информация, указанная в подпунктах пункта 10 настоящего Порядка, формируется и ведется на основании прогноза поступления доходов бюджета </w:t>
      </w:r>
      <w:proofErr w:type="spellStart"/>
      <w:r w:rsidR="00651CA0">
        <w:t>Гарев</w:t>
      </w:r>
      <w:r>
        <w:t>ского</w:t>
      </w:r>
      <w:proofErr w:type="spellEnd"/>
      <w:r>
        <w:t xml:space="preserve"> сельсовета.</w:t>
      </w:r>
    </w:p>
    <w:p w:rsidR="004F2FB4" w:rsidRDefault="00DC6E6D">
      <w:pPr>
        <w:numPr>
          <w:ilvl w:val="0"/>
          <w:numId w:val="4"/>
        </w:numPr>
        <w:ind w:right="105"/>
      </w:pPr>
      <w:r>
        <w:t xml:space="preserve">Информация, указанная в подпунктах ”и” и ”л” пункта 11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органами, указанными в пункте 8 настоящего Порядка, в соответствии </w:t>
      </w:r>
      <w:r>
        <w:lastRenderedPageBreak/>
        <w:t>с установленным порядком ведения Государственной информационной системы о государственных и муниципальных платежах.</w:t>
      </w:r>
    </w:p>
    <w:p w:rsidR="004F2FB4" w:rsidRDefault="00DC6E6D">
      <w:pPr>
        <w:numPr>
          <w:ilvl w:val="0"/>
          <w:numId w:val="4"/>
        </w:numPr>
        <w:ind w:right="105"/>
      </w:pPr>
      <w:r>
        <w:t>Информация, указанная в подпунктах ”к” пункта 10 настоящего Порядка, формируется на основании соответствующих сведений реестра источников доходов бюджета, представляемых Федеральным казначейством в соответствии с установленным порядком формирования и ведения реестра источников доходов бюджета.</w:t>
      </w:r>
    </w:p>
    <w:p w:rsidR="004F2FB4" w:rsidRDefault="00651CA0">
      <w:pPr>
        <w:numPr>
          <w:ilvl w:val="0"/>
          <w:numId w:val="4"/>
        </w:numPr>
        <w:spacing w:after="45"/>
        <w:ind w:right="105"/>
      </w:pPr>
      <w:proofErr w:type="spellStart"/>
      <w:r>
        <w:t>Гарев</w:t>
      </w:r>
      <w:r w:rsidR="00DC6E6D">
        <w:t>ский</w:t>
      </w:r>
      <w:proofErr w:type="spellEnd"/>
      <w:r w:rsidR="00DC6E6D">
        <w:t xml:space="preserve"> сельсовет обеспечивает включение в реестр источников доходов бюджета информацию, указанную в пунктах 10 и 1 1 настоящего Порядка, в следующие сроки:</w:t>
      </w:r>
    </w:p>
    <w:p w:rsidR="004F2FB4" w:rsidRDefault="00DC6E6D">
      <w:pPr>
        <w:ind w:left="0" w:right="105"/>
      </w:pPr>
      <w:r>
        <w:t>а) информации, указанной в подпунктах ”а” - ”д” пункта 10 и подпунктах ”ж” пункта 11 настоящего Порядка, - незамедлительно, но не позднее одного рабочего дня со дня внесения указанной информации в перечень источников доходов бюджета;</w:t>
      </w:r>
    </w:p>
    <w:p w:rsidR="004F2FB4" w:rsidRDefault="00DC6E6D">
      <w:pPr>
        <w:ind w:left="81" w:right="105"/>
      </w:pPr>
      <w:r>
        <w:t xml:space="preserve">б) информации, указанной в подпунктах ”ж”, ”з" и ”л” пункта 10 настоящего Порядка, - не позднее 5 рабочих дней со дня принятия или внесения изменений в решение о бюджете </w:t>
      </w:r>
      <w:proofErr w:type="spellStart"/>
      <w:r w:rsidR="00651CA0">
        <w:t>Гарев</w:t>
      </w:r>
      <w:r>
        <w:t>ского</w:t>
      </w:r>
      <w:proofErr w:type="spellEnd"/>
      <w:r>
        <w:t xml:space="preserve"> сельсовета на очередной финансовый год и плановый период, и решение об исполнении бюджета </w:t>
      </w:r>
      <w:proofErr w:type="spellStart"/>
      <w:r w:rsidR="00651CA0">
        <w:t>Гарев</w:t>
      </w:r>
      <w:r>
        <w:t>ского</w:t>
      </w:r>
      <w:proofErr w:type="spellEnd"/>
      <w:r>
        <w:t xml:space="preserve"> сельсовета;</w:t>
      </w:r>
    </w:p>
    <w:p w:rsidR="004F2FB4" w:rsidRDefault="00DC6E6D">
      <w:pPr>
        <w:spacing w:after="30"/>
        <w:ind w:left="81" w:right="105"/>
      </w:pPr>
      <w:r>
        <w:t xml:space="preserve">в) информации, указанной в подпункте ”и” пункта 10 настоящего Порядка, </w:t>
      </w:r>
      <w:r>
        <w:rPr>
          <w:noProof/>
        </w:rPr>
        <w:drawing>
          <wp:inline distT="0" distB="0" distL="0" distR="0">
            <wp:extent cx="45721" cy="18293"/>
            <wp:effectExtent l="0" t="0" r="0" b="0"/>
            <wp:docPr id="11254" name="Picture 11254"/>
            <wp:cNvGraphicFramePr/>
            <a:graphic xmlns:a="http://schemas.openxmlformats.org/drawingml/2006/main">
              <a:graphicData uri="http://schemas.openxmlformats.org/drawingml/2006/picture">
                <pic:pic xmlns:pic="http://schemas.openxmlformats.org/drawingml/2006/picture">
                  <pic:nvPicPr>
                    <pic:cNvPr id="11254" name="Picture 11254"/>
                    <pic:cNvPicPr/>
                  </pic:nvPicPr>
                  <pic:blipFill>
                    <a:blip r:embed="rId9" cstate="print"/>
                    <a:stretch>
                      <a:fillRect/>
                    </a:stretch>
                  </pic:blipFill>
                  <pic:spPr>
                    <a:xfrm>
                      <a:off x="0" y="0"/>
                      <a:ext cx="45721" cy="18293"/>
                    </a:xfrm>
                    <a:prstGeom prst="rect">
                      <a:avLst/>
                    </a:prstGeom>
                  </pic:spPr>
                </pic:pic>
              </a:graphicData>
            </a:graphic>
          </wp:inline>
        </w:drawing>
      </w:r>
      <w:r>
        <w:t>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4F2FB4" w:rsidRDefault="00DC6E6D">
      <w:pPr>
        <w:ind w:left="81" w:right="105"/>
      </w:pPr>
      <w:r>
        <w:t xml:space="preserve">г) информации, указанной в подпункте ”и” пункта 1 1 настоящего Порядка, </w:t>
      </w:r>
      <w:r>
        <w:rPr>
          <w:noProof/>
        </w:rPr>
        <w:drawing>
          <wp:inline distT="0" distB="0" distL="0" distR="0">
            <wp:extent cx="45721" cy="18293"/>
            <wp:effectExtent l="0" t="0" r="0" b="0"/>
            <wp:docPr id="11255" name="Picture 11255"/>
            <wp:cNvGraphicFramePr/>
            <a:graphic xmlns:a="http://schemas.openxmlformats.org/drawingml/2006/main">
              <a:graphicData uri="http://schemas.openxmlformats.org/drawingml/2006/picture">
                <pic:pic xmlns:pic="http://schemas.openxmlformats.org/drawingml/2006/picture">
                  <pic:nvPicPr>
                    <pic:cNvPr id="11255" name="Picture 11255"/>
                    <pic:cNvPicPr/>
                  </pic:nvPicPr>
                  <pic:blipFill>
                    <a:blip r:embed="rId10" cstate="print"/>
                    <a:stretch>
                      <a:fillRect/>
                    </a:stretch>
                  </pic:blipFill>
                  <pic:spPr>
                    <a:xfrm>
                      <a:off x="0" y="0"/>
                      <a:ext cx="45721" cy="18293"/>
                    </a:xfrm>
                    <a:prstGeom prst="rect">
                      <a:avLst/>
                    </a:prstGeom>
                  </pic:spPr>
                </pic:pic>
              </a:graphicData>
            </a:graphic>
          </wp:inline>
        </w:drawing>
      </w:r>
      <w:r>
        <w:t>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F2FB4" w:rsidRDefault="00DC6E6D">
      <w:pPr>
        <w:spacing w:after="33"/>
        <w:ind w:left="81" w:right="105"/>
      </w:pPr>
      <w:r>
        <w:t>д) информации, указанной в подпунктах ”е” пункта 10 настоящего Порядка не позднее 15 ноября •</w:t>
      </w:r>
    </w:p>
    <w:p w:rsidR="004F2FB4" w:rsidRDefault="00DC6E6D">
      <w:pPr>
        <w:spacing w:after="28"/>
        <w:ind w:left="81" w:right="105"/>
      </w:pPr>
      <w:proofErr w:type="gramStart"/>
      <w:r>
        <w:t xml:space="preserve">е) информации, указанной в подпункте ”к” пункта 10 и подпункте ”к” пункта 1 </w:t>
      </w:r>
      <w:r>
        <w:rPr>
          <w:noProof/>
        </w:rPr>
        <w:drawing>
          <wp:inline distT="0" distB="0" distL="0" distR="0">
            <wp:extent cx="36576" cy="121951"/>
            <wp:effectExtent l="0" t="0" r="0" b="0"/>
            <wp:docPr id="11256" name="Picture 11256"/>
            <wp:cNvGraphicFramePr/>
            <a:graphic xmlns:a="http://schemas.openxmlformats.org/drawingml/2006/main">
              <a:graphicData uri="http://schemas.openxmlformats.org/drawingml/2006/picture">
                <pic:pic xmlns:pic="http://schemas.openxmlformats.org/drawingml/2006/picture">
                  <pic:nvPicPr>
                    <pic:cNvPr id="11256" name="Picture 11256"/>
                    <pic:cNvPicPr/>
                  </pic:nvPicPr>
                  <pic:blipFill>
                    <a:blip r:embed="rId11" cstate="print"/>
                    <a:stretch>
                      <a:fillRect/>
                    </a:stretch>
                  </pic:blipFill>
                  <pic:spPr>
                    <a:xfrm>
                      <a:off x="0" y="0"/>
                      <a:ext cx="36576" cy="121951"/>
                    </a:xfrm>
                    <a:prstGeom prst="rect">
                      <a:avLst/>
                    </a:prstGeom>
                  </pic:spPr>
                </pic:pic>
              </a:graphicData>
            </a:graphic>
          </wp:inline>
        </w:drawing>
      </w:r>
      <w:r>
        <w:t>настоящего Порядка, в соот</w:t>
      </w:r>
      <w:r w:rsidR="00651CA0">
        <w:t>ветствии с установленными в соот</w:t>
      </w:r>
      <w:r>
        <w:t>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w:t>
      </w:r>
      <w:r w:rsidR="00651CA0">
        <w:t>-</w:t>
      </w:r>
      <w:r>
        <w:t xml:space="preserve"> го рабочего дня каждого месяца года;</w:t>
      </w:r>
      <w:proofErr w:type="gramEnd"/>
    </w:p>
    <w:p w:rsidR="004F2FB4" w:rsidRDefault="00DC6E6D">
      <w:pPr>
        <w:spacing w:after="29"/>
        <w:ind w:left="81" w:right="105"/>
      </w:pPr>
      <w:r>
        <w:t xml:space="preserve">ж) информации, указанной в подпункте ”з” пункта 11 настоящего Порядка, </w:t>
      </w:r>
      <w:r>
        <w:rPr>
          <w:noProof/>
        </w:rPr>
        <w:drawing>
          <wp:inline distT="0" distB="0" distL="0" distR="0">
            <wp:extent cx="51817" cy="18293"/>
            <wp:effectExtent l="0" t="0" r="0" b="0"/>
            <wp:docPr id="11257" name="Picture 11257"/>
            <wp:cNvGraphicFramePr/>
            <a:graphic xmlns:a="http://schemas.openxmlformats.org/drawingml/2006/main">
              <a:graphicData uri="http://schemas.openxmlformats.org/drawingml/2006/picture">
                <pic:pic xmlns:pic="http://schemas.openxmlformats.org/drawingml/2006/picture">
                  <pic:nvPicPr>
                    <pic:cNvPr id="11257" name="Picture 11257"/>
                    <pic:cNvPicPr/>
                  </pic:nvPicPr>
                  <pic:blipFill>
                    <a:blip r:embed="rId12" cstate="print"/>
                    <a:stretch>
                      <a:fillRect/>
                    </a:stretch>
                  </pic:blipFill>
                  <pic:spPr>
                    <a:xfrm>
                      <a:off x="0" y="0"/>
                      <a:ext cx="51817" cy="18293"/>
                    </a:xfrm>
                    <a:prstGeom prst="rect">
                      <a:avLst/>
                    </a:prstGeom>
                  </pic:spPr>
                </pic:pic>
              </a:graphicData>
            </a:graphic>
          </wp:inline>
        </w:drawing>
      </w:r>
      <w:r>
        <w:t>незамедлительно, но не позднее одного рабочего дня после осуществления начисления.</w:t>
      </w:r>
    </w:p>
    <w:p w:rsidR="004F2FB4" w:rsidRDefault="00651CA0">
      <w:pPr>
        <w:numPr>
          <w:ilvl w:val="0"/>
          <w:numId w:val="5"/>
        </w:numPr>
        <w:ind w:right="105"/>
      </w:pPr>
      <w:proofErr w:type="spellStart"/>
      <w:r>
        <w:t>Гарев</w:t>
      </w:r>
      <w:r w:rsidR="00DC6E6D">
        <w:t>ский</w:t>
      </w:r>
      <w:proofErr w:type="spellEnd"/>
      <w:r w:rsidR="00DC6E6D">
        <w:t xml:space="preserve"> сельсовет в целях </w:t>
      </w:r>
      <w:proofErr w:type="gramStart"/>
      <w:r w:rsidR="00DC6E6D">
        <w:t>ведения реестра источников доходов бюджета</w:t>
      </w:r>
      <w:proofErr w:type="gramEnd"/>
      <w:r w:rsidR="00DC6E6D">
        <w:t xml:space="preserve"> в течение одного рабочего дня со дня представления участником процесса ведения реестра источников доходов бюджета информации, указанной в пунктах 10 и 1 1 настоящего документа, обеспечивает в автоматизированном режиме проверку:</w:t>
      </w:r>
    </w:p>
    <w:p w:rsidR="004F2FB4" w:rsidRDefault="00DC6E6D">
      <w:pPr>
        <w:ind w:left="81" w:right="105"/>
      </w:pPr>
      <w:r>
        <w:lastRenderedPageBreak/>
        <w:t>а) наличия информации в соответствии с пунктами 10 и 11 настоящего документа;</w:t>
      </w:r>
    </w:p>
    <w:p w:rsidR="004F2FB4" w:rsidRDefault="00DC6E6D">
      <w:pPr>
        <w:spacing w:after="30"/>
        <w:ind w:left="81" w:right="105"/>
      </w:pPr>
      <w:r>
        <w:t>б) соответствия порядка формирования информации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w:t>
      </w:r>
    </w:p>
    <w:p w:rsidR="004F2FB4" w:rsidRDefault="00DC6E6D">
      <w:pPr>
        <w:numPr>
          <w:ilvl w:val="0"/>
          <w:numId w:val="5"/>
        </w:numPr>
        <w:spacing w:after="48"/>
        <w:ind w:right="105"/>
      </w:pPr>
      <w:r>
        <w:t xml:space="preserve">В случае положительного результата проверки, указанной в пункте 18 настоящего Порядка, информация, представленная участником </w:t>
      </w:r>
      <w:proofErr w:type="gramStart"/>
      <w:r>
        <w:t>процесса ведения реестра источников доходов</w:t>
      </w:r>
      <w:proofErr w:type="gramEnd"/>
      <w:r>
        <w:t xml:space="preserve"> бюджета, образует реестровые записи реестра источников доходов бюджета, которым </w:t>
      </w:r>
      <w:proofErr w:type="spellStart"/>
      <w:r w:rsidR="00651CA0">
        <w:t>Гарев</w:t>
      </w:r>
      <w:r>
        <w:t>ский</w:t>
      </w:r>
      <w:proofErr w:type="spellEnd"/>
      <w:r>
        <w:t xml:space="preserve"> сельсовет присваивает уникальные номера:</w:t>
      </w:r>
    </w:p>
    <w:p w:rsidR="004F2FB4" w:rsidRDefault="00DC6E6D">
      <w:pPr>
        <w:spacing w:after="47" w:line="251" w:lineRule="auto"/>
        <w:ind w:left="10" w:right="125" w:hanging="10"/>
        <w:jc w:val="right"/>
      </w:pPr>
      <w:r>
        <w:t>в части информации, указанной в пункте 10 настоящего Порядка, - реестровую запись источника дохода бюджета реестра источников доходов бюджета; в части информации, указанной в пункте 1 1 настоящего Порядка, - реестровую запись платежа по источнику дохода бюджета реестра источников доходов бюджета.</w:t>
      </w:r>
    </w:p>
    <w:p w:rsidR="004F2FB4" w:rsidRDefault="00DC6E6D">
      <w:pPr>
        <w:ind w:left="81" w:right="105"/>
      </w:pPr>
      <w:r>
        <w:t>При направлении участником процесса ведения реестра источников доходов бюджета измененной информации, указанной в пунктах 10 и 11 настоящего Порядка, ранее образованные реестровые записи обновляются.</w:t>
      </w:r>
    </w:p>
    <w:p w:rsidR="004F2FB4" w:rsidRDefault="00DC6E6D">
      <w:pPr>
        <w:ind w:left="81" w:right="105"/>
      </w:pPr>
      <w:r>
        <w:t xml:space="preserve">В случае отрицательного результата проверки, указанной в пункте 19 настоящего Порядка, информация, представленная участником процесса ведения реестра источников доходов бюджета в соответствии с пунктами 10 и 11 настоящего документа, не образует (не обновляет) реестровые записи. В указанном случае </w:t>
      </w:r>
      <w:proofErr w:type="spellStart"/>
      <w:r w:rsidR="00651CA0">
        <w:t>Гарев</w:t>
      </w:r>
      <w:r>
        <w:t>ский</w:t>
      </w:r>
      <w:proofErr w:type="spellEnd"/>
      <w:r>
        <w:t xml:space="preserve"> сельсовет, в течение не более одного рабочего дня со дня представления участником процесса </w:t>
      </w:r>
      <w:proofErr w:type="gramStart"/>
      <w:r>
        <w:t>ведения реестра источников доходов бюджета информации</w:t>
      </w:r>
      <w:proofErr w:type="gramEnd"/>
      <w: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F2FB4" w:rsidRDefault="00DC6E6D">
      <w:pPr>
        <w:numPr>
          <w:ilvl w:val="0"/>
          <w:numId w:val="5"/>
        </w:numPr>
        <w:spacing w:after="28"/>
        <w:ind w:right="105"/>
      </w:pPr>
      <w:r>
        <w:t>В случае получения пред</w:t>
      </w:r>
      <w:r w:rsidR="00651CA0">
        <w:t>усмотренного пунктом 19 настоящ</w:t>
      </w:r>
      <w:r>
        <w:t xml:space="preserve">его Порядка протокола, участник </w:t>
      </w:r>
      <w:proofErr w:type="gramStart"/>
      <w:r>
        <w:t>процесса ведения реестра источников доходов бюджета</w:t>
      </w:r>
      <w:proofErr w:type="gramEnd"/>
      <w: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F2FB4" w:rsidRDefault="00DC6E6D">
      <w:pPr>
        <w:numPr>
          <w:ilvl w:val="0"/>
          <w:numId w:val="5"/>
        </w:numPr>
        <w:ind w:right="105"/>
      </w:pPr>
      <w:r>
        <w:t xml:space="preserve">Реестр источников доходов бюджета направляется в составе документов и материалов, представляемых одновременно с проектом решения о бюджете </w:t>
      </w:r>
      <w:proofErr w:type="spellStart"/>
      <w:r w:rsidR="00651CA0">
        <w:t>Гарев</w:t>
      </w:r>
      <w:r>
        <w:t>ского</w:t>
      </w:r>
      <w:proofErr w:type="spellEnd"/>
      <w:r>
        <w:t xml:space="preserve"> сельсовета на очередной финансовый год и плановый период, в Совет депутатов </w:t>
      </w:r>
      <w:proofErr w:type="spellStart"/>
      <w:r w:rsidR="00651CA0">
        <w:t>Гарев</w:t>
      </w:r>
      <w:r>
        <w:t>ского</w:t>
      </w:r>
      <w:proofErr w:type="spellEnd"/>
      <w:r>
        <w:t xml:space="preserve"> сельсовета по форме, </w:t>
      </w:r>
      <w:proofErr w:type="gramStart"/>
      <w:r>
        <w:t>согласно приложения</w:t>
      </w:r>
      <w:proofErr w:type="gramEnd"/>
      <w:r>
        <w:t xml:space="preserve"> N2 1 к настоящему Порядку.</w:t>
      </w:r>
    </w:p>
    <w:p w:rsidR="004F2FB4" w:rsidRDefault="004F2FB4">
      <w:pPr>
        <w:spacing w:after="0" w:line="259" w:lineRule="auto"/>
        <w:ind w:left="-1311" w:right="11414" w:firstLine="0"/>
        <w:jc w:val="left"/>
      </w:pPr>
    </w:p>
    <w:p w:rsidR="00651CA0" w:rsidRDefault="00651CA0">
      <w:pPr>
        <w:spacing w:after="0" w:line="259" w:lineRule="auto"/>
        <w:ind w:left="-1311" w:right="11414" w:firstLine="0"/>
        <w:jc w:val="left"/>
      </w:pPr>
    </w:p>
    <w:p w:rsidR="00651CA0" w:rsidRDefault="00651CA0">
      <w:pPr>
        <w:spacing w:after="0" w:line="259" w:lineRule="auto"/>
        <w:ind w:left="-1311" w:right="11414" w:firstLine="0"/>
        <w:jc w:val="left"/>
      </w:pPr>
    </w:p>
    <w:p w:rsidR="00651CA0" w:rsidRDefault="00651CA0">
      <w:pPr>
        <w:spacing w:after="0" w:line="259" w:lineRule="auto"/>
        <w:ind w:left="-1311" w:right="11414" w:firstLine="0"/>
        <w:jc w:val="left"/>
      </w:pPr>
    </w:p>
    <w:p w:rsidR="00651CA0" w:rsidRDefault="00651CA0">
      <w:pPr>
        <w:spacing w:after="0" w:line="259" w:lineRule="auto"/>
        <w:ind w:left="-1311" w:right="11414" w:firstLine="0"/>
        <w:jc w:val="left"/>
      </w:pPr>
    </w:p>
    <w:p w:rsidR="00DC6E6D" w:rsidRDefault="00DC6E6D">
      <w:pPr>
        <w:spacing w:after="160" w:line="259" w:lineRule="auto"/>
        <w:ind w:left="0" w:firstLine="0"/>
        <w:jc w:val="left"/>
      </w:pPr>
      <w:r>
        <w:br w:type="page"/>
      </w:r>
      <w:r>
        <w:lastRenderedPageBreak/>
        <w:br w:type="page"/>
      </w:r>
    </w:p>
    <w:p w:rsidR="00DC6E6D" w:rsidRDefault="00DC6E6D">
      <w:pPr>
        <w:spacing w:after="160" w:line="259" w:lineRule="auto"/>
        <w:ind w:left="0" w:firstLine="0"/>
        <w:jc w:val="left"/>
        <w:sectPr w:rsidR="00DC6E6D" w:rsidSect="008E1728">
          <w:pgSz w:w="11904" w:h="16834"/>
          <w:pgMar w:top="1392" w:right="490" w:bottom="1562" w:left="1311" w:header="720" w:footer="720" w:gutter="0"/>
          <w:cols w:space="720"/>
        </w:sectPr>
      </w:pPr>
    </w:p>
    <w:p w:rsidR="00651CA0" w:rsidRDefault="00651CA0">
      <w:pPr>
        <w:spacing w:after="0" w:line="259" w:lineRule="auto"/>
        <w:ind w:left="-1311" w:right="11414" w:firstLine="0"/>
        <w:jc w:val="left"/>
      </w:pPr>
    </w:p>
    <w:sectPr w:rsidR="00651CA0" w:rsidSect="00DC6E6D">
      <w:pgSz w:w="16834" w:h="11904" w:orient="landscape"/>
      <w:pgMar w:top="1310" w:right="1389" w:bottom="488" w:left="155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31E70"/>
    <w:multiLevelType w:val="hybridMultilevel"/>
    <w:tmpl w:val="C06A1EDC"/>
    <w:lvl w:ilvl="0" w:tplc="4C363284">
      <w:start w:val="18"/>
      <w:numFmt w:val="decimal"/>
      <w:lvlText w:val="%1."/>
      <w:lvlJc w:val="left"/>
      <w:pPr>
        <w:ind w:left="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4263826">
      <w:start w:val="1"/>
      <w:numFmt w:val="lowerLetter"/>
      <w:lvlText w:val="%2"/>
      <w:lvlJc w:val="left"/>
      <w:pPr>
        <w:ind w:left="16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9F666E8">
      <w:start w:val="1"/>
      <w:numFmt w:val="lowerRoman"/>
      <w:lvlText w:val="%3"/>
      <w:lvlJc w:val="left"/>
      <w:pPr>
        <w:ind w:left="23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7DED2E2">
      <w:start w:val="1"/>
      <w:numFmt w:val="decimal"/>
      <w:lvlText w:val="%4"/>
      <w:lvlJc w:val="left"/>
      <w:pPr>
        <w:ind w:left="3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4E43EC">
      <w:start w:val="1"/>
      <w:numFmt w:val="lowerLetter"/>
      <w:lvlText w:val="%5"/>
      <w:lvlJc w:val="left"/>
      <w:pPr>
        <w:ind w:left="3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B6A25B0">
      <w:start w:val="1"/>
      <w:numFmt w:val="lowerRoman"/>
      <w:lvlText w:val="%6"/>
      <w:lvlJc w:val="left"/>
      <w:pPr>
        <w:ind w:left="4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B9C01F4">
      <w:start w:val="1"/>
      <w:numFmt w:val="decimal"/>
      <w:lvlText w:val="%7"/>
      <w:lvlJc w:val="left"/>
      <w:pPr>
        <w:ind w:left="5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B3EF5BE">
      <w:start w:val="1"/>
      <w:numFmt w:val="lowerLetter"/>
      <w:lvlText w:val="%8"/>
      <w:lvlJc w:val="left"/>
      <w:pPr>
        <w:ind w:left="5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A9C58C4">
      <w:start w:val="1"/>
      <w:numFmt w:val="lowerRoman"/>
      <w:lvlText w:val="%9"/>
      <w:lvlJc w:val="left"/>
      <w:pPr>
        <w:ind w:left="6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2A924B3F"/>
    <w:multiLevelType w:val="hybridMultilevel"/>
    <w:tmpl w:val="D4D458D4"/>
    <w:lvl w:ilvl="0" w:tplc="2E88777A">
      <w:start w:val="1"/>
      <w:numFmt w:val="decimal"/>
      <w:lvlText w:val="%1."/>
      <w:lvlJc w:val="left"/>
      <w:pPr>
        <w:ind w:left="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EC73A">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808B96">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AE0642">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FE68B4">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E2386C">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109442">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F8C43C">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9C1148">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5FD5F31"/>
    <w:multiLevelType w:val="hybridMultilevel"/>
    <w:tmpl w:val="49EE8160"/>
    <w:lvl w:ilvl="0" w:tplc="CCDCC5EA">
      <w:start w:val="1"/>
      <w:numFmt w:val="decimal"/>
      <w:lvlText w:val="%1."/>
      <w:lvlJc w:val="left"/>
      <w:pPr>
        <w:ind w:left="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0DCED3C">
      <w:start w:val="1"/>
      <w:numFmt w:val="lowerLetter"/>
      <w:lvlText w:val="%2"/>
      <w:lvlJc w:val="left"/>
      <w:pPr>
        <w:ind w:left="16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83A255A">
      <w:start w:val="1"/>
      <w:numFmt w:val="lowerRoman"/>
      <w:lvlText w:val="%3"/>
      <w:lvlJc w:val="left"/>
      <w:pPr>
        <w:ind w:left="23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462EBFC">
      <w:start w:val="1"/>
      <w:numFmt w:val="decimal"/>
      <w:lvlText w:val="%4"/>
      <w:lvlJc w:val="left"/>
      <w:pPr>
        <w:ind w:left="3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6A513E">
      <w:start w:val="1"/>
      <w:numFmt w:val="lowerLetter"/>
      <w:lvlText w:val="%5"/>
      <w:lvlJc w:val="left"/>
      <w:pPr>
        <w:ind w:left="38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AE60C4">
      <w:start w:val="1"/>
      <w:numFmt w:val="lowerRoman"/>
      <w:lvlText w:val="%6"/>
      <w:lvlJc w:val="left"/>
      <w:pPr>
        <w:ind w:left="45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7D651A4">
      <w:start w:val="1"/>
      <w:numFmt w:val="decimal"/>
      <w:lvlText w:val="%7"/>
      <w:lvlJc w:val="left"/>
      <w:pPr>
        <w:ind w:left="52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2D45F22">
      <w:start w:val="1"/>
      <w:numFmt w:val="lowerLetter"/>
      <w:lvlText w:val="%8"/>
      <w:lvlJc w:val="left"/>
      <w:pPr>
        <w:ind w:left="59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F785DAA">
      <w:start w:val="1"/>
      <w:numFmt w:val="lowerRoman"/>
      <w:lvlText w:val="%9"/>
      <w:lvlJc w:val="left"/>
      <w:pPr>
        <w:ind w:left="67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683A3589"/>
    <w:multiLevelType w:val="hybridMultilevel"/>
    <w:tmpl w:val="2794C1EE"/>
    <w:lvl w:ilvl="0" w:tplc="832C952C">
      <w:start w:val="12"/>
      <w:numFmt w:val="decimal"/>
      <w:lvlText w:val="%1."/>
      <w:lvlJc w:val="left"/>
      <w:pPr>
        <w:ind w:left="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2A07A2">
      <w:start w:val="1"/>
      <w:numFmt w:val="lowerLetter"/>
      <w:lvlText w:val="%2"/>
      <w:lvlJc w:val="left"/>
      <w:pPr>
        <w:ind w:left="1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0EA946">
      <w:start w:val="1"/>
      <w:numFmt w:val="lowerRoman"/>
      <w:lvlText w:val="%3"/>
      <w:lvlJc w:val="left"/>
      <w:pPr>
        <w:ind w:left="2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58C872">
      <w:start w:val="1"/>
      <w:numFmt w:val="decimal"/>
      <w:lvlText w:val="%4"/>
      <w:lvlJc w:val="left"/>
      <w:pPr>
        <w:ind w:left="3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88B270">
      <w:start w:val="1"/>
      <w:numFmt w:val="lowerLetter"/>
      <w:lvlText w:val="%5"/>
      <w:lvlJc w:val="left"/>
      <w:pPr>
        <w:ind w:left="3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A825DE">
      <w:start w:val="1"/>
      <w:numFmt w:val="lowerRoman"/>
      <w:lvlText w:val="%6"/>
      <w:lvlJc w:val="left"/>
      <w:pPr>
        <w:ind w:left="4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2A903C">
      <w:start w:val="1"/>
      <w:numFmt w:val="decimal"/>
      <w:lvlText w:val="%7"/>
      <w:lvlJc w:val="left"/>
      <w:pPr>
        <w:ind w:left="5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1E615A">
      <w:start w:val="1"/>
      <w:numFmt w:val="lowerLetter"/>
      <w:lvlText w:val="%8"/>
      <w:lvlJc w:val="left"/>
      <w:pPr>
        <w:ind w:left="5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6C2F52">
      <w:start w:val="1"/>
      <w:numFmt w:val="lowerRoman"/>
      <w:lvlText w:val="%9"/>
      <w:lvlJc w:val="left"/>
      <w:pPr>
        <w:ind w:left="6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7B8040E5"/>
    <w:multiLevelType w:val="hybridMultilevel"/>
    <w:tmpl w:val="838881D4"/>
    <w:lvl w:ilvl="0" w:tplc="4B84823C">
      <w:start w:val="4"/>
      <w:numFmt w:val="decimal"/>
      <w:lvlText w:val="%1."/>
      <w:lvlJc w:val="left"/>
      <w:pPr>
        <w:ind w:left="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9065F4">
      <w:start w:val="1"/>
      <w:numFmt w:val="lowerLetter"/>
      <w:lvlText w:val="%2"/>
      <w:lvlJc w:val="left"/>
      <w:pPr>
        <w:ind w:left="1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D0DB72">
      <w:start w:val="1"/>
      <w:numFmt w:val="lowerRoman"/>
      <w:lvlText w:val="%3"/>
      <w:lvlJc w:val="left"/>
      <w:pPr>
        <w:ind w:left="2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706AA2">
      <w:start w:val="1"/>
      <w:numFmt w:val="decimal"/>
      <w:lvlText w:val="%4"/>
      <w:lvlJc w:val="left"/>
      <w:pPr>
        <w:ind w:left="3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E27542">
      <w:start w:val="1"/>
      <w:numFmt w:val="lowerLetter"/>
      <w:lvlText w:val="%5"/>
      <w:lvlJc w:val="left"/>
      <w:pPr>
        <w:ind w:left="3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9A8AA8">
      <w:start w:val="1"/>
      <w:numFmt w:val="lowerRoman"/>
      <w:lvlText w:val="%6"/>
      <w:lvlJc w:val="left"/>
      <w:pPr>
        <w:ind w:left="4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DA9F8E">
      <w:start w:val="1"/>
      <w:numFmt w:val="decimal"/>
      <w:lvlText w:val="%7"/>
      <w:lvlJc w:val="left"/>
      <w:pPr>
        <w:ind w:left="5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1CAEE8">
      <w:start w:val="1"/>
      <w:numFmt w:val="lowerLetter"/>
      <w:lvlText w:val="%8"/>
      <w:lvlJc w:val="left"/>
      <w:pPr>
        <w:ind w:left="5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5A9E96">
      <w:start w:val="1"/>
      <w:numFmt w:val="lowerRoman"/>
      <w:lvlText w:val="%9"/>
      <w:lvlJc w:val="left"/>
      <w:pPr>
        <w:ind w:left="6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useFELayout/>
  </w:compat>
  <w:rsids>
    <w:rsidRoot w:val="004F2FB4"/>
    <w:rsid w:val="00437E1C"/>
    <w:rsid w:val="004A305E"/>
    <w:rsid w:val="004F2FB4"/>
    <w:rsid w:val="00651CA0"/>
    <w:rsid w:val="008C4BC3"/>
    <w:rsid w:val="008E1728"/>
    <w:rsid w:val="0090407C"/>
    <w:rsid w:val="00AF25C5"/>
    <w:rsid w:val="00DC6E6D"/>
    <w:rsid w:val="00DD2154"/>
    <w:rsid w:val="00E82AE6"/>
    <w:rsid w:val="00FB6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28"/>
    <w:pPr>
      <w:spacing w:after="5" w:line="248" w:lineRule="auto"/>
      <w:ind w:left="528" w:firstLine="542"/>
      <w:jc w:val="both"/>
    </w:pPr>
    <w:rPr>
      <w:rFonts w:ascii="Times New Roman" w:eastAsia="Times New Roman" w:hAnsi="Times New Roman" w:cs="Times New Roman"/>
      <w:color w:val="000000"/>
      <w:sz w:val="28"/>
    </w:rPr>
  </w:style>
  <w:style w:type="paragraph" w:styleId="1">
    <w:name w:val="heading 1"/>
    <w:next w:val="a"/>
    <w:link w:val="10"/>
    <w:uiPriority w:val="9"/>
    <w:qFormat/>
    <w:rsid w:val="008E1728"/>
    <w:pPr>
      <w:keepNext/>
      <w:keepLines/>
      <w:spacing w:after="269"/>
      <w:ind w:left="523"/>
      <w:jc w:val="center"/>
      <w:outlineLvl w:val="0"/>
    </w:pPr>
    <w:rPr>
      <w:rFonts w:ascii="Times New Roman" w:eastAsia="Times New Roman" w:hAnsi="Times New Roman" w:cs="Times New Roman"/>
      <w:color w:val="000000"/>
      <w:sz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E1728"/>
    <w:rPr>
      <w:rFonts w:ascii="Times New Roman" w:eastAsia="Times New Roman" w:hAnsi="Times New Roman" w:cs="Times New Roman"/>
      <w:color w:val="000000"/>
      <w:sz w:val="38"/>
    </w:rPr>
  </w:style>
  <w:style w:type="paragraph" w:styleId="a3">
    <w:name w:val="Balloon Text"/>
    <w:basedOn w:val="a"/>
    <w:link w:val="a4"/>
    <w:uiPriority w:val="99"/>
    <w:semiHidden/>
    <w:unhideWhenUsed/>
    <w:rsid w:val="008C4B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BC3"/>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2403</Words>
  <Characters>13699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2024-12-09T02:47:00Z</cp:lastPrinted>
  <dcterms:created xsi:type="dcterms:W3CDTF">2024-11-26T07:31:00Z</dcterms:created>
  <dcterms:modified xsi:type="dcterms:W3CDTF">2024-12-09T02:49:00Z</dcterms:modified>
</cp:coreProperties>
</file>